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</w:pPr>
      <w:r>
        <w:rPr>
          <w:noProof/>
          <w:lang w:eastAsia="en-GB"/>
        </w:rPr>
        <w:fldChar w:fldCharType="begin"/>
      </w:r>
      <w:r>
        <w:rPr>
          <w:noProof/>
          <w:lang w:eastAsia="en-GB"/>
        </w:rPr>
        <w:instrText xml:space="preserve"> INCLUDEPICTURE  "cid:image001.jpg@01D0519D.1731A830" \* MERGEFORMATINET </w:instrText>
      </w:r>
      <w:r>
        <w:rPr>
          <w:noProof/>
          <w:lang w:eastAsia="en-GB"/>
        </w:rPr>
        <w:fldChar w:fldCharType="separate"/>
      </w:r>
      <w:r>
        <w:rPr>
          <w:noProof/>
          <w:lang w:eastAsia="en-GB"/>
        </w:rPr>
        <w:fldChar w:fldCharType="begin"/>
      </w:r>
      <w:r>
        <w:rPr>
          <w:noProof/>
          <w:lang w:eastAsia="en-GB"/>
        </w:rPr>
        <w:instrText xml:space="preserve"> INCLUDEPICTURE  "cid:image001.jpg@01D0519D.1731A830" \* MERGEFORMATINET </w:instrText>
      </w:r>
      <w:r>
        <w:rPr>
          <w:noProof/>
          <w:lang w:eastAsia="en-GB"/>
        </w:rPr>
        <w:fldChar w:fldCharType="separate"/>
      </w:r>
      <w:r>
        <w:rPr>
          <w:noProof/>
          <w:lang w:eastAsia="en-GB"/>
        </w:rPr>
        <w:pict>
          <v:shape id="_x0000_i1026" type="#_x0000_t75" style="width:141.4pt;height:223.5pt;visibility:visible">
            <v:imagedata r:id="rId8" r:href="rId9"/>
          </v:shape>
        </w:pict>
      </w:r>
      <w:r>
        <w:rPr>
          <w:noProof/>
          <w:lang w:eastAsia="en-GB"/>
        </w:rPr>
        <w:fldChar w:fldCharType="end"/>
      </w:r>
      <w:r>
        <w:rPr>
          <w:noProof/>
          <w:lang w:eastAsia="en-GB"/>
        </w:rPr>
        <w:fldChar w:fldCharType="end"/>
      </w: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  <w:rPr>
          <w:rFonts w:ascii="Arial" w:hAnsi="Arial" w:cs="Arial"/>
          <w:b/>
          <w:bCs/>
          <w:sz w:val="56"/>
        </w:rPr>
      </w:pPr>
      <w:r>
        <w:rPr>
          <w:rFonts w:ascii="Arial" w:hAnsi="Arial" w:cs="Arial"/>
          <w:b/>
          <w:bCs/>
          <w:sz w:val="56"/>
        </w:rPr>
        <w:t xml:space="preserve">Regent House School </w:t>
      </w:r>
    </w:p>
    <w:p>
      <w:pPr>
        <w:jc w:val="center"/>
        <w:rPr>
          <w:rFonts w:ascii="Arial" w:hAnsi="Arial" w:cs="Arial"/>
          <w:b/>
          <w:bCs/>
          <w:sz w:val="56"/>
        </w:rPr>
      </w:pPr>
      <w:r>
        <w:rPr>
          <w:rFonts w:ascii="Arial" w:hAnsi="Arial" w:cs="Arial"/>
          <w:b/>
          <w:bCs/>
          <w:sz w:val="56"/>
        </w:rPr>
        <w:t>Preparatory Department &amp; Preschool</w:t>
      </w:r>
    </w:p>
    <w:p>
      <w:pPr>
        <w:jc w:val="center"/>
        <w:rPr>
          <w:rFonts w:ascii="Arial" w:hAnsi="Arial" w:cs="Arial"/>
          <w:b/>
          <w:bCs/>
          <w:sz w:val="48"/>
        </w:rPr>
      </w:pPr>
    </w:p>
    <w:p>
      <w:pPr>
        <w:jc w:val="center"/>
        <w:rPr>
          <w:rFonts w:ascii="Arial" w:hAnsi="Arial" w:cs="Arial"/>
          <w:b/>
          <w:bCs/>
          <w:sz w:val="48"/>
        </w:rPr>
      </w:pPr>
    </w:p>
    <w:p>
      <w:pPr>
        <w:jc w:val="center"/>
        <w:rPr>
          <w:rFonts w:ascii="Arial" w:hAnsi="Arial" w:cs="Arial"/>
          <w:b/>
          <w:bCs/>
          <w:sz w:val="56"/>
        </w:rPr>
      </w:pPr>
      <w:r>
        <w:rPr>
          <w:rFonts w:ascii="Arial" w:hAnsi="Arial" w:cs="Arial"/>
          <w:b/>
          <w:bCs/>
          <w:sz w:val="56"/>
        </w:rPr>
        <w:t xml:space="preserve">Calendar </w:t>
      </w:r>
    </w:p>
    <w:p>
      <w:pPr>
        <w:jc w:val="center"/>
        <w:rPr>
          <w:rFonts w:ascii="Arial" w:hAnsi="Arial" w:cs="Arial"/>
          <w:b/>
          <w:bCs/>
          <w:sz w:val="56"/>
        </w:rPr>
      </w:pPr>
      <w:r>
        <w:rPr>
          <w:rFonts w:ascii="Arial" w:hAnsi="Arial" w:cs="Arial"/>
          <w:b/>
          <w:bCs/>
          <w:sz w:val="56"/>
        </w:rPr>
        <w:t>Term 1</w:t>
      </w:r>
    </w:p>
    <w:p>
      <w:pPr>
        <w:jc w:val="center"/>
        <w:rPr>
          <w:rFonts w:ascii="Arial" w:hAnsi="Arial" w:cs="Arial"/>
          <w:b/>
          <w:bCs/>
          <w:sz w:val="56"/>
        </w:rPr>
      </w:pPr>
      <w:r>
        <w:rPr>
          <w:rFonts w:ascii="Arial" w:hAnsi="Arial" w:cs="Arial"/>
          <w:b/>
          <w:bCs/>
          <w:sz w:val="56"/>
        </w:rPr>
        <w:t>2023 – 24</w:t>
      </w:r>
    </w:p>
    <w:p>
      <w:pPr>
        <w:jc w:val="center"/>
        <w:rPr>
          <w:rFonts w:ascii="Arial" w:hAnsi="Arial" w:cs="Arial"/>
          <w:b/>
          <w:bCs/>
          <w:sz w:val="56"/>
        </w:rPr>
      </w:pPr>
    </w:p>
    <w:p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Please note: any dates still to be confirmed and any new events will be added to the online calendar on the Prep Website.</w:t>
      </w: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  <w:rPr>
          <w:rFonts w:ascii="Arial" w:hAnsi="Arial" w:cs="Arial"/>
          <w:b/>
          <w:bCs/>
          <w:u w:val="single"/>
        </w:rPr>
      </w:pPr>
      <w:hyperlink r:id="rId10" w:anchor="prep-home-1" w:history="1">
        <w:r>
          <w:rPr>
            <w:rStyle w:val="Hyperlink"/>
            <w:rFonts w:ascii="Arial" w:hAnsi="Arial" w:cs="Arial"/>
            <w:b/>
            <w:bCs/>
          </w:rPr>
          <w:t>https://www.regenthouse.org.uk/preparatory#prep-home-1</w:t>
        </w:r>
      </w:hyperlink>
      <w:r>
        <w:rPr>
          <w:rFonts w:ascii="Arial" w:hAnsi="Arial" w:cs="Arial"/>
          <w:b/>
          <w:bCs/>
          <w:u w:val="single"/>
        </w:rPr>
        <w:t xml:space="preserve"> </w:t>
      </w: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-1211580</wp:posOffset>
            </wp:positionV>
            <wp:extent cx="4698365" cy="1278255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u w:val="single"/>
        </w:rPr>
        <w:t>Term 1</w:t>
      </w: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sz w:val="28"/>
          <w:u w:val="single"/>
        </w:rPr>
        <w:t>2023-24</w:t>
      </w:r>
    </w:p>
    <w:p>
      <w:pPr>
        <w:jc w:val="center"/>
        <w:rPr>
          <w:rFonts w:ascii="Arial" w:hAnsi="Arial" w:cs="Arial"/>
          <w:b/>
          <w:bCs/>
          <w:sz w:val="28"/>
          <w:u w:val="single"/>
        </w:rPr>
      </w:pPr>
    </w:p>
    <w:p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PE, Music, Drama &amp; KS2 Games</w:t>
      </w: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French Lessons (Prep 1-7)                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Week beginning Monday 4 September</w:t>
      </w:r>
    </w:p>
    <w:p>
      <w:pPr>
        <w:jc w:val="both"/>
        <w:rPr>
          <w:rFonts w:ascii="Arial" w:hAnsi="Arial" w:cs="Arial"/>
          <w:b/>
          <w:bCs/>
          <w:sz w:val="20"/>
          <w:u w:val="single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Swimming Lessons Commence </w:t>
      </w:r>
      <w:r>
        <w:rPr>
          <w:rFonts w:ascii="Arial" w:hAnsi="Arial" w:cs="Arial"/>
          <w:sz w:val="20"/>
        </w:rPr>
        <w:t xml:space="preserve">      </w:t>
      </w:r>
      <w:r>
        <w:rPr>
          <w:rFonts w:ascii="Arial" w:hAnsi="Arial" w:cs="Arial"/>
          <w:sz w:val="20"/>
        </w:rPr>
        <w:tab/>
        <w:t>Week beginning Monday 4 September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Curriculum Evening</w:t>
      </w:r>
      <w:r>
        <w:rPr>
          <w:rFonts w:ascii="Arial" w:hAnsi="Arial" w:cs="Arial"/>
          <w:sz w:val="20"/>
        </w:rPr>
        <w:t xml:space="preserve">             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Tuesday 19th September 6:00pm</w:t>
      </w: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        </w:t>
      </w:r>
      <w:r>
        <w:rPr>
          <w:rFonts w:ascii="Arial" w:hAnsi="Arial" w:cs="Arial"/>
          <w:sz w:val="20"/>
        </w:rPr>
        <w:tab/>
        <w:t xml:space="preserve">(Performance Hall / Classrooms)    </w:t>
      </w:r>
      <w:r>
        <w:rPr>
          <w:rFonts w:ascii="Arial" w:hAnsi="Arial" w:cs="Arial"/>
          <w:sz w:val="20"/>
        </w:rPr>
        <w:tab/>
        <w:t xml:space="preserve"> 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Extra-Curricular Clubs Start</w:t>
      </w:r>
      <w:r>
        <w:rPr>
          <w:rFonts w:ascii="Arial" w:hAnsi="Arial" w:cs="Arial"/>
          <w:sz w:val="20"/>
        </w:rPr>
        <w:t xml:space="preserve">               </w:t>
      </w:r>
      <w:r>
        <w:rPr>
          <w:rFonts w:ascii="Arial" w:hAnsi="Arial" w:cs="Arial"/>
          <w:sz w:val="20"/>
        </w:rPr>
        <w:tab/>
        <w:t>Week beginning Monday 25 September</w:t>
      </w:r>
      <w:r>
        <w:rPr>
          <w:rFonts w:ascii="Arial" w:hAnsi="Arial" w:cs="Arial"/>
          <w:sz w:val="20"/>
        </w:rPr>
        <w:tab/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School Photographer</w:t>
      </w: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(Individual and Family Photographs)</w:t>
      </w:r>
      <w:r>
        <w:rPr>
          <w:rFonts w:ascii="Arial" w:hAnsi="Arial" w:cs="Arial"/>
          <w:b/>
          <w:bCs/>
          <w:sz w:val="20"/>
        </w:rPr>
        <w:t xml:space="preserve">    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>Thursday 5</w:t>
      </w:r>
      <w:r>
        <w:rPr>
          <w:rFonts w:ascii="Arial" w:hAnsi="Arial" w:cs="Arial"/>
          <w:sz w:val="20"/>
          <w:vertAlign w:val="superscript"/>
        </w:rPr>
        <w:t xml:space="preserve"> </w:t>
      </w:r>
      <w:r>
        <w:rPr>
          <w:rFonts w:ascii="Arial" w:hAnsi="Arial" w:cs="Arial"/>
          <w:sz w:val="20"/>
        </w:rPr>
        <w:t>October</w:t>
      </w:r>
    </w:p>
    <w:p>
      <w:pPr>
        <w:jc w:val="both"/>
        <w:rPr>
          <w:rFonts w:ascii="Arial" w:hAnsi="Arial" w:cs="Arial"/>
          <w:b/>
          <w:bCs/>
          <w:sz w:val="20"/>
        </w:rPr>
      </w:pPr>
    </w:p>
    <w:p>
      <w:pPr>
        <w:pStyle w:val="Heading5"/>
        <w:jc w:val="both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sz w:val="20"/>
        </w:rPr>
        <w:t>Harvest Service</w:t>
      </w:r>
      <w:r>
        <w:rPr>
          <w:rFonts w:ascii="Arial" w:hAnsi="Arial" w:cs="Arial"/>
          <w:b w:val="0"/>
          <w:sz w:val="20"/>
        </w:rPr>
        <w:t xml:space="preserve">                   </w:t>
      </w:r>
      <w:r>
        <w:rPr>
          <w:rFonts w:ascii="Arial" w:hAnsi="Arial" w:cs="Arial"/>
          <w:b w:val="0"/>
          <w:sz w:val="20"/>
        </w:rPr>
        <w:tab/>
        <w:t xml:space="preserve">          </w:t>
      </w:r>
      <w:r>
        <w:rPr>
          <w:rFonts w:ascii="Arial" w:hAnsi="Arial" w:cs="Arial"/>
          <w:b w:val="0"/>
          <w:sz w:val="20"/>
        </w:rPr>
        <w:tab/>
        <w:t>Monday 16 October @ 11am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Flu Vaccinations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>Friday 20</w:t>
      </w:r>
      <w:r>
        <w:rPr>
          <w:rFonts w:ascii="Arial" w:hAnsi="Arial" w:cs="Arial"/>
          <w:sz w:val="20"/>
          <w:vertAlign w:val="superscript"/>
        </w:rPr>
        <w:t xml:space="preserve"> </w:t>
      </w:r>
      <w:r>
        <w:rPr>
          <w:rFonts w:ascii="Arial" w:hAnsi="Arial" w:cs="Arial"/>
          <w:sz w:val="20"/>
        </w:rPr>
        <w:t>October</w:t>
      </w:r>
      <w:r>
        <w:rPr>
          <w:rFonts w:ascii="Arial" w:hAnsi="Arial" w:cs="Arial"/>
          <w:b/>
          <w:bCs/>
          <w:sz w:val="20"/>
        </w:rPr>
        <w:tab/>
      </w:r>
    </w:p>
    <w:p>
      <w:pPr>
        <w:jc w:val="both"/>
        <w:rPr>
          <w:rFonts w:ascii="Arial" w:hAnsi="Arial" w:cs="Arial"/>
          <w:b/>
          <w:bCs/>
          <w:sz w:val="20"/>
        </w:rPr>
      </w:pPr>
    </w:p>
    <w:p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Flu Vaccinations 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>Monday 23</w:t>
      </w:r>
      <w:r>
        <w:rPr>
          <w:rFonts w:ascii="Arial" w:hAnsi="Arial" w:cs="Arial"/>
          <w:sz w:val="20"/>
          <w:vertAlign w:val="superscript"/>
        </w:rPr>
        <w:t xml:space="preserve"> </w:t>
      </w:r>
      <w:r>
        <w:rPr>
          <w:rFonts w:ascii="Arial" w:hAnsi="Arial" w:cs="Arial"/>
          <w:sz w:val="20"/>
        </w:rPr>
        <w:t>October</w:t>
      </w: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(follow up)</w:t>
      </w:r>
      <w:r>
        <w:rPr>
          <w:rFonts w:ascii="Arial" w:hAnsi="Arial" w:cs="Arial"/>
          <w:sz w:val="20"/>
        </w:rPr>
        <w:tab/>
        <w:t xml:space="preserve">     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Prep 1-7 and Preschool 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Week beginning Monday 23 October</w:t>
      </w: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Parent Interviews</w:t>
      </w:r>
      <w:r>
        <w:rPr>
          <w:rFonts w:ascii="Arial" w:hAnsi="Arial" w:cs="Arial"/>
          <w:sz w:val="20"/>
        </w:rPr>
        <w:t xml:space="preserve">                         </w:t>
      </w: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</w:t>
      </w: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Half Term</w:t>
      </w:r>
      <w:r>
        <w:rPr>
          <w:rFonts w:ascii="Arial" w:hAnsi="Arial" w:cs="Arial"/>
          <w:sz w:val="20"/>
        </w:rPr>
        <w:t xml:space="preserve">                                         </w:t>
      </w:r>
      <w:r>
        <w:rPr>
          <w:rFonts w:ascii="Arial" w:hAnsi="Arial" w:cs="Arial"/>
          <w:sz w:val="20"/>
        </w:rPr>
        <w:tab/>
        <w:t xml:space="preserve">Monday 30 October – Friday 3 November (inc) 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Prep 7 SEAG Revision morning 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>Tues 31 and Wednesday 1 November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Staff Development Day )</w:t>
      </w:r>
      <w:r>
        <w:rPr>
          <w:rFonts w:ascii="Arial" w:hAnsi="Arial" w:cs="Arial"/>
          <w:sz w:val="20"/>
        </w:rPr>
        <w:t xml:space="preserve">      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Monday 6 November</w:t>
      </w:r>
    </w:p>
    <w:p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(Prep and Preschool only)</w:t>
      </w:r>
    </w:p>
    <w:p>
      <w:pPr>
        <w:jc w:val="both"/>
        <w:rPr>
          <w:rFonts w:ascii="Arial" w:hAnsi="Arial" w:cs="Arial"/>
          <w:b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SEAG Familiarisation Day</w:t>
      </w:r>
      <w:r>
        <w:rPr>
          <w:rFonts w:ascii="Arial" w:hAnsi="Arial" w:cs="Arial"/>
          <w:sz w:val="20"/>
        </w:rPr>
        <w:t xml:space="preserve">                  </w:t>
      </w:r>
      <w:r>
        <w:rPr>
          <w:rFonts w:ascii="Arial" w:hAnsi="Arial" w:cs="Arial"/>
          <w:sz w:val="20"/>
        </w:rPr>
        <w:tab/>
        <w:t>TBC by Senior School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SEAG Assessment 1</w:t>
      </w:r>
      <w:r>
        <w:rPr>
          <w:rFonts w:ascii="Arial" w:hAnsi="Arial" w:cs="Arial"/>
          <w:sz w:val="20"/>
        </w:rPr>
        <w:t xml:space="preserve">                            </w:t>
      </w:r>
      <w:r>
        <w:rPr>
          <w:rFonts w:ascii="Arial" w:hAnsi="Arial" w:cs="Arial"/>
          <w:sz w:val="20"/>
        </w:rPr>
        <w:tab/>
        <w:t>Saturday 11 November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Travelling Book Fair</w:t>
      </w:r>
      <w:r>
        <w:rPr>
          <w:rFonts w:ascii="Arial" w:hAnsi="Arial" w:cs="Arial"/>
          <w:sz w:val="20"/>
        </w:rPr>
        <w:t xml:space="preserve">                            </w:t>
      </w:r>
      <w:r>
        <w:rPr>
          <w:rFonts w:ascii="Arial" w:hAnsi="Arial" w:cs="Arial"/>
          <w:sz w:val="20"/>
        </w:rPr>
        <w:tab/>
        <w:t xml:space="preserve">Tuesday 21– Monday 27 November   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SEAG Assessment 2</w:t>
      </w:r>
      <w:r>
        <w:rPr>
          <w:rFonts w:ascii="Arial" w:hAnsi="Arial" w:cs="Arial"/>
          <w:sz w:val="20"/>
        </w:rPr>
        <w:t xml:space="preserve">                            </w:t>
      </w:r>
      <w:r>
        <w:rPr>
          <w:rFonts w:ascii="Arial" w:hAnsi="Arial" w:cs="Arial"/>
          <w:sz w:val="20"/>
        </w:rPr>
        <w:tab/>
        <w:t>Saturday 25 November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Nativity Performance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Tuesday 5 December (2pm)</w:t>
      </w:r>
    </w:p>
    <w:p>
      <w:pPr>
        <w:jc w:val="both"/>
        <w:rPr>
          <w:rFonts w:ascii="Arial" w:hAnsi="Arial" w:cs="Arial"/>
          <w:b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RHS Prep Open Evening                      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Thursday 7 December 600-900pm</w:t>
      </w: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Staff Development Day                        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Friday 8 December</w:t>
      </w:r>
    </w:p>
    <w:p>
      <w:pPr>
        <w:jc w:val="both"/>
        <w:rPr>
          <w:rFonts w:ascii="Arial" w:hAnsi="Arial" w:cs="Arial"/>
          <w:b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RHS Prep Open Evening                     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Friday 8 December 400-700pm</w:t>
      </w:r>
    </w:p>
    <w:p>
      <w:pPr>
        <w:jc w:val="both"/>
        <w:rPr>
          <w:rFonts w:ascii="Arial" w:hAnsi="Arial" w:cs="Arial"/>
          <w:sz w:val="20"/>
        </w:rPr>
      </w:pPr>
    </w:p>
    <w:p>
      <w:pPr>
        <w:jc w:val="both"/>
        <w:rPr>
          <w:rFonts w:ascii="Arial" w:hAnsi="Arial" w:cs="Arial"/>
          <w:bCs/>
          <w:sz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131445</wp:posOffset>
            </wp:positionV>
            <wp:extent cx="1555750" cy="139763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6" b="1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0"/>
        </w:rPr>
        <w:t>Carol Service</w:t>
      </w:r>
      <w:r>
        <w:rPr>
          <w:rFonts w:ascii="Arial" w:hAnsi="Arial" w:cs="Arial"/>
          <w:bCs/>
          <w:sz w:val="20"/>
        </w:rPr>
        <w:t xml:space="preserve">        </w:t>
      </w:r>
      <w:r>
        <w:rPr>
          <w:rFonts w:ascii="Arial" w:hAnsi="Arial" w:cs="Arial"/>
          <w:bCs/>
          <w:sz w:val="20"/>
        </w:rPr>
        <w:tab/>
        <w:t xml:space="preserve">                       </w:t>
      </w:r>
      <w:r>
        <w:rPr>
          <w:rFonts w:ascii="Arial" w:hAnsi="Arial" w:cs="Arial"/>
          <w:bCs/>
          <w:sz w:val="20"/>
        </w:rPr>
        <w:tab/>
        <w:t>Monday 18 December</w:t>
      </w:r>
    </w:p>
    <w:p>
      <w:pPr>
        <w:jc w:val="both"/>
        <w:rPr>
          <w:rFonts w:ascii="Arial" w:hAnsi="Arial" w:cs="Arial"/>
          <w:b/>
          <w:sz w:val="20"/>
        </w:rPr>
      </w:pPr>
    </w:p>
    <w:p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RHS Prep Dept. Panto Trip                  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>Tuesday 19</w:t>
      </w:r>
      <w:r>
        <w:rPr>
          <w:rFonts w:ascii="Arial" w:hAnsi="Arial" w:cs="Arial"/>
          <w:sz w:val="20"/>
          <w:vertAlign w:val="superscript"/>
        </w:rPr>
        <w:t xml:space="preserve"> </w:t>
      </w:r>
      <w:r>
        <w:rPr>
          <w:rFonts w:ascii="Arial" w:hAnsi="Arial" w:cs="Arial"/>
          <w:bCs/>
          <w:sz w:val="20"/>
        </w:rPr>
        <w:t>December</w:t>
      </w:r>
    </w:p>
    <w:p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(Waterfront, Belfast)</w:t>
      </w: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sz w:val="20"/>
        </w:rPr>
        <w:t xml:space="preserve">Staff Development Days                      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Cs/>
          <w:sz w:val="20"/>
        </w:rPr>
        <w:t>Thursday 21 December</w:t>
      </w:r>
    </w:p>
    <w:p>
      <w:pPr>
        <w:jc w:val="both"/>
        <w:rPr>
          <w:rFonts w:ascii="Arial" w:hAnsi="Arial" w:cs="Arial"/>
          <w:b/>
          <w:sz w:val="20"/>
        </w:rPr>
      </w:pPr>
    </w:p>
    <w:p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End of Term</w:t>
      </w:r>
      <w:r>
        <w:rPr>
          <w:rFonts w:ascii="Arial" w:hAnsi="Arial" w:cs="Arial"/>
          <w:sz w:val="20"/>
        </w:rPr>
        <w:t xml:space="preserve">                                          </w:t>
      </w:r>
      <w:r>
        <w:rPr>
          <w:rFonts w:ascii="Arial" w:hAnsi="Arial" w:cs="Arial"/>
          <w:sz w:val="20"/>
        </w:rPr>
        <w:tab/>
        <w:t xml:space="preserve">Friday 22 December </w:t>
      </w:r>
    </w:p>
    <w:p>
      <w:pPr>
        <w:jc w:val="center"/>
        <w:rPr>
          <w:rFonts w:ascii="Arial" w:hAnsi="Arial" w:cs="Arial"/>
          <w:b/>
          <w:sz w:val="20"/>
          <w:u w:val="single"/>
        </w:rPr>
      </w:pPr>
    </w:p>
    <w:p>
      <w:pPr>
        <w:jc w:val="center"/>
        <w:rPr>
          <w:rFonts w:ascii="Arial" w:hAnsi="Arial" w:cs="Arial"/>
          <w:b/>
          <w:sz w:val="20"/>
          <w:u w:val="single"/>
        </w:rPr>
      </w:pPr>
    </w:p>
    <w:p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Half Days</w:t>
      </w:r>
    </w:p>
    <w:p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Friday 22 December</w:t>
      </w:r>
    </w:p>
    <w:sectPr>
      <w:pgSz w:w="11906" w:h="16838" w:code="9"/>
      <w:pgMar w:top="1440" w:right="1797" w:bottom="426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.9pt;height:1.5pt" o:bullet="t">
        <v:imagedata r:id="rId1" o:title="blockpage[1]"/>
      </v:shape>
    </w:pict>
  </w:numPicBullet>
  <w:abstractNum w:abstractNumId="0" w15:restartNumberingAfterBreak="0">
    <w:nsid w:val="739F5F65"/>
    <w:multiLevelType w:val="hybridMultilevel"/>
    <w:tmpl w:val="C248FB8A"/>
    <w:lvl w:ilvl="0" w:tplc="8A18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5427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7C01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0E68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6AFE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36ED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1C3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C063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8288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54382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chartTrackingRefBased/>
  <w15:docId w15:val="{D003254E-5AEE-3C45-8E50-1D1AE440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Pr>
      <w:b/>
      <w:bCs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regenthouse.org.uk/preparatory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jpg@01D0519D.1731A830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47710-0690-493D-8A96-5E7DC883A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Autumn Term 2010-08-29</vt:lpstr>
    </vt:vector>
  </TitlesOfParts>
  <Company>C2K</Company>
  <LinksUpToDate>false</LinksUpToDate>
  <CharactersWithSpaces>2423</CharactersWithSpaces>
  <SharedDoc>false</SharedDoc>
  <HLinks>
    <vt:vector size="6" baseType="variant">
      <vt:variant>
        <vt:i4>1048661</vt:i4>
      </vt:variant>
      <vt:variant>
        <vt:i4>3</vt:i4>
      </vt:variant>
      <vt:variant>
        <vt:i4>0</vt:i4>
      </vt:variant>
      <vt:variant>
        <vt:i4>5</vt:i4>
      </vt:variant>
      <vt:variant>
        <vt:lpwstr>https://www.regenthouse.org.uk/preparatory</vt:lpwstr>
      </vt:variant>
      <vt:variant>
        <vt:lpwstr>prep-home-1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Autumn Term 2010-08-29</dc:title>
  <dc:subject/>
  <dc:creator>Judith</dc:creator>
  <cp:keywords/>
  <cp:lastModifiedBy>L Halliday</cp:lastModifiedBy>
  <cp:revision>13</cp:revision>
  <cp:lastPrinted>2019-08-16T15:05:00Z</cp:lastPrinted>
  <dcterms:created xsi:type="dcterms:W3CDTF">2023-07-12T09:52:00Z</dcterms:created>
  <dcterms:modified xsi:type="dcterms:W3CDTF">2023-08-15T15:24:00Z</dcterms:modified>
</cp:coreProperties>
</file>